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FED" w:rsidRPr="00253947" w:rsidRDefault="006A487D">
      <w:p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惠才卡</w:t>
      </w:r>
      <w:r w:rsidR="00E57B08" w:rsidRPr="00253947">
        <w:rPr>
          <w:rFonts w:ascii="仿宋" w:eastAsia="仿宋" w:hAnsi="仿宋" w:hint="eastAsia"/>
          <w:b/>
          <w:sz w:val="28"/>
          <w:szCs w:val="28"/>
        </w:rPr>
        <w:t>注册流程</w:t>
      </w:r>
    </w:p>
    <w:p w:rsidR="00E57B08" w:rsidRPr="00253947" w:rsidRDefault="00E57B08" w:rsidP="00E57B08">
      <w:pPr>
        <w:pStyle w:val="a8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253947">
        <w:rPr>
          <w:rFonts w:ascii="仿宋" w:eastAsia="仿宋" w:hAnsi="仿宋" w:hint="eastAsia"/>
          <w:sz w:val="28"/>
          <w:szCs w:val="28"/>
        </w:rPr>
        <w:t>打开“山东省高层次人才服务信息系统”（互联网地址：</w:t>
      </w:r>
      <w:r w:rsidRPr="00253947">
        <w:rPr>
          <w:rFonts w:ascii="仿宋" w:eastAsia="仿宋" w:hAnsi="仿宋"/>
          <w:sz w:val="28"/>
          <w:szCs w:val="28"/>
        </w:rPr>
        <w:t>www.sdhrss.gov.cn-专题活动-高层次人才服务专区-山东省高层次人才服务系统</w:t>
      </w:r>
      <w:r w:rsidRPr="00B13B74">
        <w:rPr>
          <w:rFonts w:ascii="仿宋" w:eastAsia="仿宋" w:hAnsi="仿宋" w:hint="eastAsia"/>
          <w:b/>
          <w:sz w:val="28"/>
          <w:szCs w:val="28"/>
        </w:rPr>
        <w:t>或者</w:t>
      </w:r>
      <w:r w:rsidRPr="00253947">
        <w:rPr>
          <w:rFonts w:ascii="仿宋" w:eastAsia="仿宋" w:hAnsi="仿宋" w:hint="eastAsia"/>
          <w:sz w:val="28"/>
          <w:szCs w:val="28"/>
        </w:rPr>
        <w:t>直接打开：</w:t>
      </w:r>
      <w:hyperlink r:id="rId7" w:history="1">
        <w:r w:rsidRPr="00253947">
          <w:rPr>
            <w:rStyle w:val="a7"/>
            <w:rFonts w:ascii="仿宋" w:eastAsia="仿宋" w:hAnsi="仿宋"/>
            <w:sz w:val="28"/>
            <w:szCs w:val="28"/>
          </w:rPr>
          <w:t>http://47.96.220.32/logout</w:t>
        </w:r>
      </w:hyperlink>
      <w:r w:rsidRPr="00253947">
        <w:rPr>
          <w:rFonts w:ascii="仿宋" w:eastAsia="仿宋" w:hAnsi="仿宋"/>
          <w:sz w:val="28"/>
          <w:szCs w:val="28"/>
        </w:rPr>
        <w:t>）</w:t>
      </w:r>
    </w:p>
    <w:p w:rsidR="00E57B08" w:rsidRPr="00253947" w:rsidRDefault="00E57B08" w:rsidP="00E57B08">
      <w:pPr>
        <w:pStyle w:val="a8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 w:rsidRPr="00253947">
        <w:rPr>
          <w:rFonts w:ascii="仿宋" w:eastAsia="仿宋" w:hAnsi="仿宋" w:hint="eastAsia"/>
          <w:sz w:val="28"/>
          <w:szCs w:val="28"/>
        </w:rPr>
        <w:t>打开后页面见下图，点击“注册”，选择“</w:t>
      </w:r>
      <w:r w:rsidRPr="00B13B74">
        <w:rPr>
          <w:rFonts w:ascii="仿宋" w:eastAsia="仿宋" w:hAnsi="仿宋" w:hint="eastAsia"/>
          <w:b/>
          <w:sz w:val="28"/>
          <w:szCs w:val="28"/>
        </w:rPr>
        <w:t>高层次人才</w:t>
      </w:r>
      <w:r w:rsidRPr="00253947">
        <w:rPr>
          <w:rFonts w:ascii="仿宋" w:eastAsia="仿宋" w:hAnsi="仿宋" w:hint="eastAsia"/>
          <w:sz w:val="28"/>
          <w:szCs w:val="28"/>
        </w:rPr>
        <w:t>”</w:t>
      </w:r>
    </w:p>
    <w:p w:rsidR="00E57B08" w:rsidRPr="00253947" w:rsidRDefault="00E57B08" w:rsidP="00E57B08">
      <w:pPr>
        <w:pStyle w:val="a8"/>
        <w:ind w:left="360" w:firstLineChars="0" w:firstLine="0"/>
        <w:rPr>
          <w:rFonts w:ascii="仿宋" w:eastAsia="仿宋" w:hAnsi="仿宋"/>
          <w:sz w:val="28"/>
          <w:szCs w:val="28"/>
        </w:rPr>
      </w:pPr>
      <w:r w:rsidRPr="00253947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952273" cy="3733800"/>
            <wp:effectExtent l="0" t="0" r="0" b="0"/>
            <wp:docPr id="2" name="图片 2" descr="C:\Users\cj\AppData\Local\Temp\15390751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j\AppData\Local\Temp\1539075191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534" cy="374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B08" w:rsidRPr="00253947" w:rsidRDefault="00707E74" w:rsidP="00E57B08">
      <w:pPr>
        <w:pStyle w:val="a8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进入后，按照要求填写个人基本信息，以下几项填写请注意：</w:t>
      </w:r>
    </w:p>
    <w:p w:rsidR="00E57B08" w:rsidRPr="00253947" w:rsidRDefault="00E57B08" w:rsidP="00E57B08">
      <w:pPr>
        <w:pStyle w:val="a8"/>
        <w:numPr>
          <w:ilvl w:val="0"/>
          <w:numId w:val="2"/>
        </w:numPr>
        <w:ind w:firstLineChars="0"/>
        <w:rPr>
          <w:rFonts w:ascii="仿宋" w:eastAsia="仿宋" w:hAnsi="仿宋"/>
          <w:sz w:val="28"/>
          <w:szCs w:val="28"/>
        </w:rPr>
      </w:pPr>
      <w:r w:rsidRPr="00253947">
        <w:rPr>
          <w:rFonts w:ascii="仿宋" w:eastAsia="仿宋" w:hAnsi="仿宋" w:hint="eastAsia"/>
          <w:sz w:val="28"/>
          <w:szCs w:val="28"/>
        </w:rPr>
        <w:t>荣誉称号：在下拉菜单中选择，如无对应称号，可选择其他，然后在后面的空格处填写</w:t>
      </w:r>
      <w:r w:rsidR="004A53ED">
        <w:rPr>
          <w:rFonts w:ascii="仿宋" w:eastAsia="仿宋" w:hAnsi="仿宋" w:hint="eastAsia"/>
          <w:sz w:val="28"/>
          <w:szCs w:val="28"/>
        </w:rPr>
        <w:t>。</w:t>
      </w:r>
    </w:p>
    <w:p w:rsidR="00E57B08" w:rsidRPr="00253947" w:rsidRDefault="00E57B08" w:rsidP="00E57B08">
      <w:pPr>
        <w:pStyle w:val="a8"/>
        <w:numPr>
          <w:ilvl w:val="0"/>
          <w:numId w:val="2"/>
        </w:numPr>
        <w:ind w:firstLineChars="0"/>
        <w:rPr>
          <w:rFonts w:ascii="仿宋" w:eastAsia="仿宋" w:hAnsi="仿宋"/>
          <w:sz w:val="28"/>
          <w:szCs w:val="28"/>
        </w:rPr>
      </w:pPr>
      <w:r w:rsidRPr="00253947">
        <w:rPr>
          <w:rFonts w:ascii="仿宋" w:eastAsia="仿宋" w:hAnsi="仿宋" w:hint="eastAsia"/>
          <w:sz w:val="28"/>
          <w:szCs w:val="28"/>
        </w:rPr>
        <w:t>所属区域选择</w:t>
      </w:r>
      <w:r w:rsidRPr="00707E74">
        <w:rPr>
          <w:rFonts w:ascii="仿宋" w:eastAsia="仿宋" w:hAnsi="仿宋" w:hint="eastAsia"/>
          <w:b/>
          <w:color w:val="FF0000"/>
          <w:sz w:val="28"/>
          <w:szCs w:val="28"/>
        </w:rPr>
        <w:t>山东省—中央驻鲁单位</w:t>
      </w:r>
      <w:r w:rsidR="004A53ED">
        <w:rPr>
          <w:rFonts w:ascii="仿宋" w:eastAsia="仿宋" w:hAnsi="仿宋" w:hint="eastAsia"/>
          <w:sz w:val="28"/>
          <w:szCs w:val="28"/>
        </w:rPr>
        <w:t>。</w:t>
      </w:r>
    </w:p>
    <w:p w:rsidR="00E57B08" w:rsidRPr="00E54001" w:rsidRDefault="00E57B08" w:rsidP="00E57B08">
      <w:pPr>
        <w:pStyle w:val="a8"/>
        <w:numPr>
          <w:ilvl w:val="0"/>
          <w:numId w:val="2"/>
        </w:numPr>
        <w:ind w:firstLineChars="0"/>
        <w:rPr>
          <w:rFonts w:ascii="仿宋" w:eastAsia="仿宋" w:hAnsi="仿宋"/>
          <w:sz w:val="28"/>
          <w:szCs w:val="28"/>
        </w:rPr>
      </w:pPr>
      <w:r w:rsidRPr="00253947">
        <w:rPr>
          <w:rFonts w:ascii="仿宋" w:eastAsia="仿宋" w:hAnsi="仿宋" w:hint="eastAsia"/>
          <w:sz w:val="28"/>
          <w:szCs w:val="28"/>
        </w:rPr>
        <w:t>所在单位选择</w:t>
      </w:r>
      <w:r w:rsidRPr="00707E74">
        <w:rPr>
          <w:rFonts w:ascii="仿宋" w:eastAsia="仿宋" w:hAnsi="仿宋" w:hint="eastAsia"/>
          <w:b/>
          <w:color w:val="FF0000"/>
          <w:sz w:val="28"/>
          <w:szCs w:val="28"/>
        </w:rPr>
        <w:t>山东大学</w:t>
      </w:r>
      <w:r w:rsidRPr="00253947">
        <w:rPr>
          <w:rFonts w:ascii="仿宋" w:eastAsia="仿宋" w:hAnsi="仿宋" w:hint="eastAsia"/>
          <w:sz w:val="28"/>
          <w:szCs w:val="28"/>
        </w:rPr>
        <w:t>，选择后出现二级单位选择框，此处选择</w:t>
      </w:r>
      <w:r w:rsidRPr="004A53ED">
        <w:rPr>
          <w:rFonts w:ascii="仿宋" w:eastAsia="仿宋" w:hAnsi="仿宋" w:hint="eastAsia"/>
          <w:b/>
          <w:color w:val="FF0000"/>
          <w:sz w:val="28"/>
          <w:szCs w:val="28"/>
        </w:rPr>
        <w:t>临床医学院（</w:t>
      </w:r>
      <w:r w:rsidR="00EC6D17">
        <w:rPr>
          <w:rFonts w:ascii="仿宋" w:eastAsia="仿宋" w:hAnsi="仿宋" w:hint="eastAsia"/>
          <w:b/>
          <w:color w:val="FF0000"/>
          <w:sz w:val="28"/>
          <w:szCs w:val="28"/>
        </w:rPr>
        <w:t>二级单位较多，</w:t>
      </w:r>
      <w:r w:rsidRPr="004A53ED">
        <w:rPr>
          <w:rFonts w:ascii="仿宋" w:eastAsia="仿宋" w:hAnsi="仿宋" w:hint="eastAsia"/>
          <w:b/>
          <w:color w:val="FF0000"/>
          <w:sz w:val="28"/>
          <w:szCs w:val="28"/>
        </w:rPr>
        <w:t>注意不要选错）</w:t>
      </w:r>
      <w:r w:rsidR="004A53ED">
        <w:rPr>
          <w:rFonts w:ascii="仿宋" w:eastAsia="仿宋" w:hAnsi="仿宋" w:hint="eastAsia"/>
          <w:b/>
          <w:color w:val="FF0000"/>
          <w:sz w:val="28"/>
          <w:szCs w:val="28"/>
        </w:rPr>
        <w:t>。</w:t>
      </w:r>
    </w:p>
    <w:p w:rsidR="00E54001" w:rsidRPr="00253947" w:rsidRDefault="00E54001" w:rsidP="00E57B08">
      <w:pPr>
        <w:pStyle w:val="a8"/>
        <w:numPr>
          <w:ilvl w:val="0"/>
          <w:numId w:val="2"/>
        </w:numPr>
        <w:ind w:firstLineChars="0"/>
        <w:rPr>
          <w:rFonts w:ascii="仿宋" w:eastAsia="仿宋" w:hAnsi="仿宋"/>
          <w:sz w:val="28"/>
          <w:szCs w:val="28"/>
        </w:rPr>
      </w:pPr>
      <w:r w:rsidRPr="00E54001">
        <w:rPr>
          <w:rFonts w:ascii="仿宋" w:eastAsia="仿宋" w:hAnsi="仿宋" w:hint="eastAsia"/>
          <w:b/>
          <w:sz w:val="28"/>
          <w:szCs w:val="28"/>
        </w:rPr>
        <w:t>上传证件：</w:t>
      </w:r>
      <w:r>
        <w:rPr>
          <w:rFonts w:ascii="仿宋" w:eastAsia="仿宋" w:hAnsi="仿宋" w:hint="eastAsia"/>
          <w:b/>
          <w:color w:val="FF0000"/>
          <w:sz w:val="28"/>
          <w:szCs w:val="28"/>
        </w:rPr>
        <w:t>上传身份证正反面</w:t>
      </w:r>
    </w:p>
    <w:p w:rsidR="00E57B08" w:rsidRPr="00253947" w:rsidRDefault="00E57B08" w:rsidP="00E57B08">
      <w:pPr>
        <w:ind w:left="360"/>
        <w:rPr>
          <w:rFonts w:ascii="仿宋" w:eastAsia="仿宋" w:hAnsi="仿宋"/>
          <w:sz w:val="28"/>
          <w:szCs w:val="28"/>
        </w:rPr>
      </w:pPr>
      <w:r w:rsidRPr="00253947">
        <w:rPr>
          <w:rFonts w:ascii="仿宋" w:eastAsia="仿宋" w:hAnsi="仿宋" w:hint="eastAsia"/>
          <w:sz w:val="28"/>
          <w:szCs w:val="28"/>
        </w:rPr>
        <w:t>基本信息填写完毕后点击提交。</w:t>
      </w:r>
    </w:p>
    <w:p w:rsidR="001C49F6" w:rsidRDefault="009B05FA" w:rsidP="001C49F6">
      <w:pPr>
        <w:pStyle w:val="a8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注册成功后手机会收到短信，请根据手机号码及密码登录个人账户，</w:t>
      </w:r>
      <w:r w:rsidR="002011C6">
        <w:rPr>
          <w:rFonts w:ascii="仿宋" w:eastAsia="仿宋" w:hAnsi="仿宋" w:hint="eastAsia"/>
          <w:sz w:val="28"/>
          <w:szCs w:val="28"/>
        </w:rPr>
        <w:t>完善基本信息。流程为：点击选择个人基本信息—点击右上角个人信息完善—完善研究方向、主要学习工作简历及个人简介等项目—</w:t>
      </w:r>
      <w:r>
        <w:rPr>
          <w:rFonts w:ascii="仿宋" w:eastAsia="仿宋" w:hAnsi="仿宋" w:hint="eastAsia"/>
          <w:sz w:val="28"/>
          <w:szCs w:val="28"/>
        </w:rPr>
        <w:t>完善后点击保存提交。</w:t>
      </w:r>
      <w:bookmarkStart w:id="0" w:name="_GoBack"/>
      <w:bookmarkEnd w:id="0"/>
    </w:p>
    <w:p w:rsidR="009B05FA" w:rsidRPr="00707E74" w:rsidRDefault="009B05FA" w:rsidP="001C49F6">
      <w:pPr>
        <w:pStyle w:val="a8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提交后由学院绑定服务专员，并进行审核及资料上传。</w:t>
      </w:r>
    </w:p>
    <w:sectPr w:rsidR="009B05FA" w:rsidRPr="00707E74" w:rsidSect="00E57B08">
      <w:pgSz w:w="11906" w:h="16838"/>
      <w:pgMar w:top="1440" w:right="991" w:bottom="1440" w:left="99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5D0C" w:rsidRDefault="007C5D0C" w:rsidP="00E57B08">
      <w:r>
        <w:separator/>
      </w:r>
    </w:p>
  </w:endnote>
  <w:endnote w:type="continuationSeparator" w:id="0">
    <w:p w:rsidR="007C5D0C" w:rsidRDefault="007C5D0C" w:rsidP="00E57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5D0C" w:rsidRDefault="007C5D0C" w:rsidP="00E57B08">
      <w:r>
        <w:separator/>
      </w:r>
    </w:p>
  </w:footnote>
  <w:footnote w:type="continuationSeparator" w:id="0">
    <w:p w:rsidR="007C5D0C" w:rsidRDefault="007C5D0C" w:rsidP="00E57B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01F97"/>
    <w:multiLevelType w:val="hybridMultilevel"/>
    <w:tmpl w:val="44B42E1C"/>
    <w:lvl w:ilvl="0" w:tplc="BC9C45EE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20644B81"/>
    <w:multiLevelType w:val="hybridMultilevel"/>
    <w:tmpl w:val="5DBA1706"/>
    <w:lvl w:ilvl="0" w:tplc="9A32091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D9342AD"/>
    <w:multiLevelType w:val="hybridMultilevel"/>
    <w:tmpl w:val="5DBA1706"/>
    <w:lvl w:ilvl="0" w:tplc="9A32091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71F286D"/>
    <w:multiLevelType w:val="hybridMultilevel"/>
    <w:tmpl w:val="DE6083C0"/>
    <w:lvl w:ilvl="0" w:tplc="19AA17B6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996"/>
    <w:rsid w:val="00150996"/>
    <w:rsid w:val="001C49F6"/>
    <w:rsid w:val="001F2B41"/>
    <w:rsid w:val="002011C6"/>
    <w:rsid w:val="00253947"/>
    <w:rsid w:val="004A53ED"/>
    <w:rsid w:val="00646FED"/>
    <w:rsid w:val="006A487D"/>
    <w:rsid w:val="006C5C86"/>
    <w:rsid w:val="00707E74"/>
    <w:rsid w:val="007C5D0C"/>
    <w:rsid w:val="009B05FA"/>
    <w:rsid w:val="00A044A5"/>
    <w:rsid w:val="00B13B74"/>
    <w:rsid w:val="00E54001"/>
    <w:rsid w:val="00E57B08"/>
    <w:rsid w:val="00EC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FB085B"/>
  <w15:chartTrackingRefBased/>
  <w15:docId w15:val="{D3B4E102-E900-4AB8-87A1-C27B732A9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7B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57B0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57B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57B08"/>
    <w:rPr>
      <w:sz w:val="18"/>
      <w:szCs w:val="18"/>
    </w:rPr>
  </w:style>
  <w:style w:type="character" w:styleId="a7">
    <w:name w:val="Hyperlink"/>
    <w:basedOn w:val="a0"/>
    <w:uiPriority w:val="99"/>
    <w:unhideWhenUsed/>
    <w:rsid w:val="00E57B08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E57B0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47.96.220.32/logou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70</Words>
  <Characters>403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cj</dc:creator>
  <cp:keywords/>
  <dc:description/>
  <cp:lastModifiedBy>cj</cp:lastModifiedBy>
  <cp:revision>17</cp:revision>
  <dcterms:created xsi:type="dcterms:W3CDTF">2018-10-09T08:49:00Z</dcterms:created>
  <dcterms:modified xsi:type="dcterms:W3CDTF">2018-11-13T02:52:00Z</dcterms:modified>
</cp:coreProperties>
</file>